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D3E" w:rsidRDefault="00CE1D3E" w:rsidP="00100AA6">
      <w:pPr>
        <w:spacing w:line="480" w:lineRule="auto"/>
        <w:jc w:val="center"/>
        <w:rPr>
          <w:rFonts w:ascii="Times New Roman" w:hAnsi="Times New Roman" w:cs="Times New Roman"/>
          <w:b/>
          <w:sz w:val="24"/>
          <w:szCs w:val="24"/>
        </w:rPr>
      </w:pPr>
    </w:p>
    <w:p w:rsidR="00CE1D3E" w:rsidRDefault="00CE1D3E" w:rsidP="00100AA6">
      <w:pPr>
        <w:spacing w:line="480" w:lineRule="auto"/>
        <w:jc w:val="center"/>
        <w:rPr>
          <w:rFonts w:ascii="Times New Roman" w:hAnsi="Times New Roman" w:cs="Times New Roman"/>
          <w:b/>
          <w:sz w:val="24"/>
          <w:szCs w:val="24"/>
        </w:rPr>
      </w:pPr>
    </w:p>
    <w:p w:rsidR="00100AA6" w:rsidRDefault="00100AA6" w:rsidP="00100AA6">
      <w:pPr>
        <w:spacing w:line="480" w:lineRule="auto"/>
        <w:jc w:val="center"/>
        <w:rPr>
          <w:rFonts w:ascii="Times New Roman" w:hAnsi="Times New Roman" w:cs="Times New Roman"/>
          <w:b/>
          <w:sz w:val="24"/>
          <w:szCs w:val="24"/>
        </w:rPr>
      </w:pPr>
    </w:p>
    <w:p w:rsidR="00100AA6" w:rsidRDefault="00100AA6" w:rsidP="00100AA6">
      <w:pPr>
        <w:spacing w:line="480" w:lineRule="auto"/>
        <w:jc w:val="center"/>
        <w:rPr>
          <w:rFonts w:ascii="Times New Roman" w:hAnsi="Times New Roman" w:cs="Times New Roman"/>
          <w:b/>
          <w:sz w:val="24"/>
          <w:szCs w:val="24"/>
        </w:rPr>
      </w:pPr>
    </w:p>
    <w:p w:rsidR="00100AA6" w:rsidRDefault="00100AA6" w:rsidP="00100AA6">
      <w:pPr>
        <w:spacing w:line="480" w:lineRule="auto"/>
        <w:jc w:val="center"/>
        <w:rPr>
          <w:rFonts w:ascii="Times New Roman" w:hAnsi="Times New Roman" w:cs="Times New Roman"/>
          <w:b/>
          <w:sz w:val="24"/>
          <w:szCs w:val="24"/>
        </w:rPr>
      </w:pPr>
    </w:p>
    <w:p w:rsidR="00CE1D3E" w:rsidRDefault="00CE1D3E" w:rsidP="00100AA6">
      <w:pPr>
        <w:spacing w:line="480" w:lineRule="auto"/>
        <w:jc w:val="center"/>
        <w:rPr>
          <w:rFonts w:ascii="Times New Roman" w:hAnsi="Times New Roman" w:cs="Times New Roman"/>
          <w:sz w:val="24"/>
          <w:szCs w:val="24"/>
        </w:rPr>
      </w:pPr>
      <w:proofErr w:type="spellStart"/>
      <w:r w:rsidRPr="00CE1D3E">
        <w:rPr>
          <w:rFonts w:ascii="Times New Roman" w:hAnsi="Times New Roman" w:cs="Times New Roman"/>
          <w:sz w:val="24"/>
          <w:szCs w:val="24"/>
        </w:rPr>
        <w:t>M</w:t>
      </w:r>
      <w:r w:rsidR="00100AA6" w:rsidRPr="00CE1D3E">
        <w:rPr>
          <w:rFonts w:ascii="Times New Roman" w:hAnsi="Times New Roman" w:cs="Times New Roman"/>
          <w:sz w:val="24"/>
          <w:szCs w:val="24"/>
        </w:rPr>
        <w:t>cgregor’s</w:t>
      </w:r>
      <w:proofErr w:type="spellEnd"/>
      <w:r w:rsidR="00100AA6" w:rsidRPr="00CE1D3E">
        <w:rPr>
          <w:rFonts w:ascii="Times New Roman" w:hAnsi="Times New Roman" w:cs="Times New Roman"/>
          <w:sz w:val="24"/>
          <w:szCs w:val="24"/>
        </w:rPr>
        <w:t xml:space="preserve"> theory x and y of motivation</w:t>
      </w:r>
    </w:p>
    <w:p w:rsidR="00CE1D3E" w:rsidRPr="009A5644" w:rsidRDefault="00CE1D3E" w:rsidP="00100AA6">
      <w:pPr>
        <w:spacing w:line="480" w:lineRule="auto"/>
        <w:jc w:val="center"/>
        <w:rPr>
          <w:rFonts w:ascii="Times New Roman" w:eastAsia="Times New Roman" w:hAnsi="Times New Roman" w:cs="Times New Roman"/>
          <w:sz w:val="24"/>
          <w:szCs w:val="24"/>
        </w:rPr>
      </w:pPr>
      <w:r w:rsidRPr="009A5644">
        <w:rPr>
          <w:rFonts w:ascii="Times New Roman" w:eastAsia="Times New Roman" w:hAnsi="Times New Roman" w:cs="Times New Roman"/>
          <w:sz w:val="24"/>
          <w:szCs w:val="24"/>
        </w:rPr>
        <w:t>Name</w:t>
      </w:r>
    </w:p>
    <w:p w:rsidR="00CE1D3E" w:rsidRPr="009A5644" w:rsidRDefault="00100AA6" w:rsidP="00100AA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CE1D3E" w:rsidRPr="009A5644" w:rsidRDefault="00CE1D3E" w:rsidP="00100AA6">
      <w:pPr>
        <w:spacing w:line="480" w:lineRule="auto"/>
        <w:jc w:val="center"/>
        <w:rPr>
          <w:rFonts w:ascii="Times New Roman" w:eastAsia="Times New Roman" w:hAnsi="Times New Roman" w:cs="Times New Roman"/>
          <w:sz w:val="24"/>
          <w:szCs w:val="24"/>
        </w:rPr>
      </w:pPr>
      <w:r w:rsidRPr="009A5644">
        <w:rPr>
          <w:rFonts w:ascii="Times New Roman" w:eastAsia="Times New Roman" w:hAnsi="Times New Roman" w:cs="Times New Roman"/>
          <w:sz w:val="24"/>
          <w:szCs w:val="24"/>
        </w:rPr>
        <w:t>Course</w:t>
      </w:r>
    </w:p>
    <w:p w:rsidR="00CE1D3E" w:rsidRPr="009A5644" w:rsidRDefault="00100AA6" w:rsidP="00100AA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CE1D3E" w:rsidRDefault="00CE1D3E" w:rsidP="00100AA6">
      <w:pPr>
        <w:spacing w:line="480" w:lineRule="auto"/>
        <w:jc w:val="center"/>
        <w:rPr>
          <w:rFonts w:ascii="Times New Roman" w:hAnsi="Times New Roman" w:cs="Times New Roman"/>
          <w:b/>
          <w:sz w:val="24"/>
          <w:szCs w:val="24"/>
        </w:rPr>
      </w:pPr>
    </w:p>
    <w:p w:rsidR="00CE1D3E" w:rsidRDefault="00CE1D3E" w:rsidP="00100AA6">
      <w:pPr>
        <w:spacing w:line="480" w:lineRule="auto"/>
        <w:jc w:val="center"/>
        <w:rPr>
          <w:rFonts w:ascii="Times New Roman" w:hAnsi="Times New Roman" w:cs="Times New Roman"/>
          <w:b/>
          <w:sz w:val="24"/>
          <w:szCs w:val="24"/>
        </w:rPr>
      </w:pPr>
    </w:p>
    <w:p w:rsidR="00CE1D3E" w:rsidRDefault="00CE1D3E" w:rsidP="00100AA6">
      <w:pPr>
        <w:spacing w:line="480" w:lineRule="auto"/>
        <w:jc w:val="center"/>
        <w:rPr>
          <w:rFonts w:ascii="Times New Roman" w:hAnsi="Times New Roman" w:cs="Times New Roman"/>
          <w:b/>
          <w:sz w:val="24"/>
          <w:szCs w:val="24"/>
        </w:rPr>
      </w:pPr>
    </w:p>
    <w:p w:rsidR="00CE1D3E" w:rsidRDefault="00CE1D3E" w:rsidP="00100AA6">
      <w:pPr>
        <w:spacing w:line="480" w:lineRule="auto"/>
        <w:jc w:val="center"/>
        <w:rPr>
          <w:rFonts w:ascii="Times New Roman" w:hAnsi="Times New Roman" w:cs="Times New Roman"/>
          <w:b/>
          <w:sz w:val="24"/>
          <w:szCs w:val="24"/>
        </w:rPr>
      </w:pPr>
    </w:p>
    <w:p w:rsidR="00CE1D3E" w:rsidRDefault="00CE1D3E" w:rsidP="00100AA6">
      <w:pPr>
        <w:spacing w:line="480" w:lineRule="auto"/>
        <w:jc w:val="center"/>
        <w:rPr>
          <w:rFonts w:ascii="Times New Roman" w:hAnsi="Times New Roman" w:cs="Times New Roman"/>
          <w:b/>
          <w:sz w:val="24"/>
          <w:szCs w:val="24"/>
        </w:rPr>
      </w:pPr>
    </w:p>
    <w:p w:rsidR="00CE1D3E" w:rsidRDefault="00CE1D3E" w:rsidP="00100AA6">
      <w:pPr>
        <w:spacing w:line="480" w:lineRule="auto"/>
        <w:jc w:val="center"/>
        <w:rPr>
          <w:rFonts w:ascii="Times New Roman" w:hAnsi="Times New Roman" w:cs="Times New Roman"/>
          <w:b/>
          <w:sz w:val="24"/>
          <w:szCs w:val="24"/>
        </w:rPr>
      </w:pPr>
    </w:p>
    <w:p w:rsidR="00CE1D3E" w:rsidRDefault="00CE1D3E" w:rsidP="00100AA6">
      <w:pPr>
        <w:spacing w:line="480" w:lineRule="auto"/>
        <w:jc w:val="center"/>
        <w:rPr>
          <w:rFonts w:ascii="Times New Roman" w:hAnsi="Times New Roman" w:cs="Times New Roman"/>
          <w:b/>
          <w:sz w:val="24"/>
          <w:szCs w:val="24"/>
        </w:rPr>
      </w:pPr>
    </w:p>
    <w:p w:rsidR="00CE1D3E" w:rsidRPr="00CE1D3E" w:rsidRDefault="00CE1D3E" w:rsidP="00100AA6">
      <w:pPr>
        <w:spacing w:line="480" w:lineRule="auto"/>
        <w:ind w:firstLine="720"/>
        <w:rPr>
          <w:rFonts w:ascii="Times New Roman" w:hAnsi="Times New Roman" w:cs="Times New Roman"/>
          <w:sz w:val="24"/>
          <w:szCs w:val="24"/>
        </w:rPr>
      </w:pPr>
      <w:r w:rsidRPr="00CE1D3E">
        <w:rPr>
          <w:rFonts w:ascii="Times New Roman" w:hAnsi="Times New Roman" w:cs="Times New Roman"/>
          <w:sz w:val="24"/>
          <w:szCs w:val="24"/>
        </w:rPr>
        <w:lastRenderedPageBreak/>
        <w:t>The popularly known theory X and Y were used by McGregor to express two sets of assumptions. The two set of theories contradicts each other since present deferring body ideas about employee’s perception of the work. Theory X describes the negative assumptions about work or employment while theory Y describes the positive ones. For instance, theory X postulate that employees disregard and do not like work. Additionally, employees will always attempt to avoid work as much as possible</w:t>
      </w:r>
      <w:r w:rsidR="002832DE">
        <w:rPr>
          <w:rFonts w:ascii="Times New Roman" w:hAnsi="Times New Roman" w:cs="Times New Roman"/>
          <w:sz w:val="24"/>
          <w:szCs w:val="24"/>
        </w:rPr>
        <w:t xml:space="preserve"> (</w:t>
      </w:r>
      <w:proofErr w:type="spellStart"/>
      <w:r w:rsidR="002832DE">
        <w:rPr>
          <w:rFonts w:ascii="Times New Roman" w:eastAsia="Times New Roman" w:hAnsi="Times New Roman" w:cs="Times New Roman"/>
          <w:sz w:val="24"/>
          <w:szCs w:val="24"/>
        </w:rPr>
        <w:t>Svatosová</w:t>
      </w:r>
      <w:proofErr w:type="spellEnd"/>
      <w:r w:rsidR="002832DE">
        <w:rPr>
          <w:rFonts w:ascii="Times New Roman" w:eastAsia="Times New Roman" w:hAnsi="Times New Roman" w:cs="Times New Roman"/>
          <w:sz w:val="24"/>
          <w:szCs w:val="24"/>
        </w:rPr>
        <w:t>, 2013)</w:t>
      </w:r>
      <w:r w:rsidRPr="00CE1D3E">
        <w:rPr>
          <w:rFonts w:ascii="Times New Roman" w:hAnsi="Times New Roman" w:cs="Times New Roman"/>
          <w:sz w:val="24"/>
          <w:szCs w:val="24"/>
        </w:rPr>
        <w:t>. Due to this perception of work</w:t>
      </w:r>
      <w:r>
        <w:rPr>
          <w:rFonts w:ascii="Times New Roman" w:hAnsi="Times New Roman" w:cs="Times New Roman"/>
          <w:sz w:val="24"/>
          <w:szCs w:val="24"/>
        </w:rPr>
        <w:t>, managers must force or coerce</w:t>
      </w:r>
      <w:r w:rsidRPr="00CE1D3E">
        <w:rPr>
          <w:rFonts w:ascii="Times New Roman" w:hAnsi="Times New Roman" w:cs="Times New Roman"/>
          <w:sz w:val="24"/>
          <w:szCs w:val="24"/>
        </w:rPr>
        <w:t xml:space="preserve"> </w:t>
      </w:r>
      <w:r>
        <w:rPr>
          <w:rFonts w:ascii="Times New Roman" w:hAnsi="Times New Roman" w:cs="Times New Roman"/>
          <w:sz w:val="24"/>
          <w:szCs w:val="24"/>
        </w:rPr>
        <w:t xml:space="preserve">employees </w:t>
      </w:r>
      <w:r w:rsidRPr="00CE1D3E">
        <w:rPr>
          <w:rFonts w:ascii="Times New Roman" w:hAnsi="Times New Roman" w:cs="Times New Roman"/>
          <w:sz w:val="24"/>
          <w:szCs w:val="24"/>
        </w:rPr>
        <w:t xml:space="preserve">to work, controlled and threatened for punishment. On the other hand, Theory Y sees work as a natural play. It observes work as a daily practice that nobody should be forced to conduct. In addition, the theory compels employees to be committed and self-directed towards meeting their own objectives in connection with the organizational goals. </w:t>
      </w:r>
    </w:p>
    <w:p w:rsidR="00913B04" w:rsidRDefault="00CE1D3E" w:rsidP="00100AA6">
      <w:pPr>
        <w:spacing w:line="480" w:lineRule="auto"/>
        <w:ind w:firstLine="720"/>
        <w:rPr>
          <w:rFonts w:ascii="Times New Roman" w:hAnsi="Times New Roman" w:cs="Times New Roman"/>
          <w:sz w:val="24"/>
          <w:szCs w:val="24"/>
        </w:rPr>
      </w:pPr>
      <w:r w:rsidRPr="00CE1D3E">
        <w:rPr>
          <w:rFonts w:ascii="Times New Roman" w:hAnsi="Times New Roman" w:cs="Times New Roman"/>
          <w:sz w:val="24"/>
          <w:szCs w:val="24"/>
        </w:rPr>
        <w:t>Secondly, theory X postulate that employees will tend to dodge work by all means possible. Further, employees place security above everything and will, therefore, place little effort in whatever they do. However, theory Y assumes those individuals are motivated to work and learn to accept responsibility as a way of life. They are also controlled by the ability to make innovative decisions throughout the population</w:t>
      </w:r>
      <w:r w:rsidR="002832DE">
        <w:rPr>
          <w:rFonts w:ascii="Times New Roman" w:hAnsi="Times New Roman" w:cs="Times New Roman"/>
          <w:sz w:val="24"/>
          <w:szCs w:val="24"/>
        </w:rPr>
        <w:t xml:space="preserve"> (</w:t>
      </w:r>
      <w:r w:rsidR="002832DE">
        <w:rPr>
          <w:rFonts w:ascii="Times New Roman" w:eastAsia="Times New Roman" w:hAnsi="Times New Roman" w:cs="Times New Roman"/>
          <w:sz w:val="24"/>
          <w:szCs w:val="24"/>
        </w:rPr>
        <w:t xml:space="preserve">Dobre, </w:t>
      </w:r>
      <w:r w:rsidR="002832DE" w:rsidRPr="00CE1D3E">
        <w:rPr>
          <w:rFonts w:ascii="Times New Roman" w:eastAsia="Times New Roman" w:hAnsi="Times New Roman" w:cs="Times New Roman"/>
          <w:sz w:val="24"/>
          <w:szCs w:val="24"/>
        </w:rPr>
        <w:t>2013)</w:t>
      </w:r>
      <w:r w:rsidRPr="00CE1D3E">
        <w:rPr>
          <w:rFonts w:ascii="Times New Roman" w:hAnsi="Times New Roman" w:cs="Times New Roman"/>
          <w:sz w:val="24"/>
          <w:szCs w:val="24"/>
        </w:rPr>
        <w:t xml:space="preserve">. </w:t>
      </w:r>
      <w:r w:rsidR="002832DE">
        <w:rPr>
          <w:rFonts w:ascii="Times New Roman" w:hAnsi="Times New Roman" w:cs="Times New Roman"/>
          <w:sz w:val="24"/>
          <w:szCs w:val="24"/>
        </w:rPr>
        <w:t xml:space="preserve">Therefore, organizations should carry out motivational inductions to their employees to act in accordance with the company’s objectives. </w:t>
      </w:r>
      <w:r w:rsidRPr="00CE1D3E">
        <w:rPr>
          <w:rFonts w:ascii="Times New Roman" w:hAnsi="Times New Roman" w:cs="Times New Roman"/>
          <w:sz w:val="24"/>
          <w:szCs w:val="24"/>
        </w:rPr>
        <w:t>From these notions, we can deduce that Theory X describe employment and work for security and money only. It also shows that people are shy to work and therefore need to be motivated to achieve highly</w:t>
      </w:r>
      <w:r w:rsidR="002832DE">
        <w:rPr>
          <w:rFonts w:ascii="Times New Roman" w:hAnsi="Times New Roman" w:cs="Times New Roman"/>
          <w:sz w:val="24"/>
          <w:szCs w:val="24"/>
        </w:rPr>
        <w:t xml:space="preserve"> (</w:t>
      </w:r>
      <w:r w:rsidR="002832DE">
        <w:rPr>
          <w:rFonts w:ascii="Times New Roman" w:eastAsia="Times New Roman" w:hAnsi="Times New Roman" w:cs="Times New Roman"/>
          <w:sz w:val="24"/>
          <w:szCs w:val="24"/>
        </w:rPr>
        <w:t xml:space="preserve">Maduka, &amp; Okafor, </w:t>
      </w:r>
      <w:r w:rsidR="002832DE" w:rsidRPr="002832DE">
        <w:rPr>
          <w:rFonts w:ascii="Times New Roman" w:eastAsia="Times New Roman" w:hAnsi="Times New Roman" w:cs="Times New Roman"/>
          <w:sz w:val="24"/>
          <w:szCs w:val="24"/>
        </w:rPr>
        <w:t>2014)</w:t>
      </w:r>
      <w:r w:rsidRPr="00CE1D3E">
        <w:rPr>
          <w:rFonts w:ascii="Times New Roman" w:hAnsi="Times New Roman" w:cs="Times New Roman"/>
          <w:sz w:val="24"/>
          <w:szCs w:val="24"/>
        </w:rPr>
        <w:t xml:space="preserve">. However, that </w:t>
      </w:r>
      <w:r w:rsidR="002832DE">
        <w:rPr>
          <w:rFonts w:ascii="Times New Roman" w:hAnsi="Times New Roman" w:cs="Times New Roman"/>
          <w:sz w:val="24"/>
          <w:szCs w:val="24"/>
        </w:rPr>
        <w:t>is not the case with theory Y. P</w:t>
      </w:r>
      <w:r w:rsidRPr="00CE1D3E">
        <w:rPr>
          <w:rFonts w:ascii="Times New Roman" w:hAnsi="Times New Roman" w:cs="Times New Roman"/>
          <w:sz w:val="24"/>
          <w:szCs w:val="24"/>
        </w:rPr>
        <w:t xml:space="preserve">eople tend to be naturally motivated by work. They do not need any form of motivation to achieve their goals and objectives. They also work to achieve personal achievement and self-respect. Furthermore, the theory exudates that there is no excuse for failure </w:t>
      </w:r>
      <w:r w:rsidRPr="00CE1D3E">
        <w:rPr>
          <w:rFonts w:ascii="Times New Roman" w:hAnsi="Times New Roman" w:cs="Times New Roman"/>
          <w:sz w:val="24"/>
          <w:szCs w:val="24"/>
        </w:rPr>
        <w:lastRenderedPageBreak/>
        <w:t>since nobody should prod individuals to work. In this backdrop, self-actualization is achieved without force or coercion.</w:t>
      </w:r>
    </w:p>
    <w:p w:rsidR="002832DE" w:rsidRDefault="002832DE" w:rsidP="00100AA6">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CE1D3E" w:rsidRPr="00100AA6" w:rsidRDefault="00CE1D3E" w:rsidP="00100AA6">
      <w:pPr>
        <w:spacing w:line="480" w:lineRule="auto"/>
        <w:jc w:val="center"/>
        <w:rPr>
          <w:rFonts w:ascii="Times New Roman" w:hAnsi="Times New Roman" w:cs="Times New Roman"/>
          <w:sz w:val="24"/>
          <w:szCs w:val="24"/>
        </w:rPr>
      </w:pPr>
      <w:r w:rsidRPr="00100AA6">
        <w:rPr>
          <w:rFonts w:ascii="Times New Roman" w:hAnsi="Times New Roman" w:cs="Times New Roman"/>
          <w:sz w:val="24"/>
          <w:szCs w:val="24"/>
        </w:rPr>
        <w:lastRenderedPageBreak/>
        <w:t>References</w:t>
      </w:r>
      <w:bookmarkStart w:id="0" w:name="_GoBack"/>
      <w:bookmarkEnd w:id="0"/>
    </w:p>
    <w:p w:rsidR="00CE1D3E" w:rsidRPr="00CE1D3E" w:rsidRDefault="00CE1D3E" w:rsidP="00100AA6">
      <w:pPr>
        <w:spacing w:after="0" w:line="480" w:lineRule="auto"/>
        <w:ind w:left="720" w:hanging="720"/>
        <w:rPr>
          <w:rFonts w:ascii="Times New Roman" w:eastAsia="Times New Roman" w:hAnsi="Times New Roman" w:cs="Times New Roman"/>
          <w:sz w:val="24"/>
          <w:szCs w:val="24"/>
        </w:rPr>
      </w:pPr>
      <w:proofErr w:type="spellStart"/>
      <w:r w:rsidRPr="00CE1D3E">
        <w:rPr>
          <w:rFonts w:ascii="Times New Roman" w:eastAsia="Times New Roman" w:hAnsi="Times New Roman" w:cs="Times New Roman"/>
          <w:sz w:val="24"/>
          <w:szCs w:val="24"/>
        </w:rPr>
        <w:t>Svatosová</w:t>
      </w:r>
      <w:proofErr w:type="spellEnd"/>
      <w:r w:rsidRPr="00CE1D3E">
        <w:rPr>
          <w:rFonts w:ascii="Times New Roman" w:eastAsia="Times New Roman" w:hAnsi="Times New Roman" w:cs="Times New Roman"/>
          <w:sz w:val="24"/>
          <w:szCs w:val="24"/>
        </w:rPr>
        <w:t xml:space="preserve">, V. (2013). Motivation of online buyer behavior. </w:t>
      </w:r>
      <w:r w:rsidRPr="00CE1D3E">
        <w:rPr>
          <w:rFonts w:ascii="Times New Roman" w:eastAsia="Times New Roman" w:hAnsi="Times New Roman" w:cs="Times New Roman"/>
          <w:i/>
          <w:iCs/>
          <w:sz w:val="24"/>
          <w:szCs w:val="24"/>
        </w:rPr>
        <w:t>Journal of Competitiveness</w:t>
      </w:r>
      <w:r w:rsidRPr="00CE1D3E">
        <w:rPr>
          <w:rFonts w:ascii="Times New Roman" w:eastAsia="Times New Roman" w:hAnsi="Times New Roman" w:cs="Times New Roman"/>
          <w:sz w:val="24"/>
          <w:szCs w:val="24"/>
        </w:rPr>
        <w:t xml:space="preserve">, </w:t>
      </w:r>
      <w:r w:rsidRPr="00CE1D3E">
        <w:rPr>
          <w:rFonts w:ascii="Times New Roman" w:eastAsia="Times New Roman" w:hAnsi="Times New Roman" w:cs="Times New Roman"/>
          <w:i/>
          <w:iCs/>
          <w:sz w:val="24"/>
          <w:szCs w:val="24"/>
        </w:rPr>
        <w:t>5</w:t>
      </w:r>
      <w:r w:rsidRPr="00CE1D3E">
        <w:rPr>
          <w:rFonts w:ascii="Times New Roman" w:eastAsia="Times New Roman" w:hAnsi="Times New Roman" w:cs="Times New Roman"/>
          <w:sz w:val="24"/>
          <w:szCs w:val="24"/>
        </w:rPr>
        <w:t>(3).</w:t>
      </w:r>
    </w:p>
    <w:p w:rsidR="00CE1D3E" w:rsidRPr="00CE1D3E" w:rsidRDefault="00CE1D3E" w:rsidP="00100AA6">
      <w:pPr>
        <w:spacing w:after="0" w:line="480" w:lineRule="auto"/>
        <w:ind w:left="720" w:hanging="720"/>
        <w:rPr>
          <w:rFonts w:ascii="Times New Roman" w:eastAsia="Times New Roman" w:hAnsi="Times New Roman" w:cs="Times New Roman"/>
          <w:sz w:val="24"/>
          <w:szCs w:val="24"/>
        </w:rPr>
      </w:pPr>
      <w:r w:rsidRPr="00CE1D3E">
        <w:rPr>
          <w:rFonts w:ascii="Times New Roman" w:eastAsia="Times New Roman" w:hAnsi="Times New Roman" w:cs="Times New Roman"/>
          <w:sz w:val="24"/>
          <w:szCs w:val="24"/>
        </w:rPr>
        <w:t xml:space="preserve">Dobre, O. I. (2013). Employee motivation and organizational performance. </w:t>
      </w:r>
      <w:proofErr w:type="spellStart"/>
      <w:r w:rsidRPr="00CE1D3E">
        <w:rPr>
          <w:rFonts w:ascii="Times New Roman" w:eastAsia="Times New Roman" w:hAnsi="Times New Roman" w:cs="Times New Roman"/>
          <w:i/>
          <w:iCs/>
          <w:sz w:val="24"/>
          <w:szCs w:val="24"/>
        </w:rPr>
        <w:t>Tabel</w:t>
      </w:r>
      <w:proofErr w:type="spellEnd"/>
      <w:r w:rsidRPr="00CE1D3E">
        <w:rPr>
          <w:rFonts w:ascii="Times New Roman" w:eastAsia="Times New Roman" w:hAnsi="Times New Roman" w:cs="Times New Roman"/>
          <w:i/>
          <w:iCs/>
          <w:sz w:val="24"/>
          <w:szCs w:val="24"/>
        </w:rPr>
        <w:t xml:space="preserve"> of Contents</w:t>
      </w:r>
      <w:r w:rsidRPr="00CE1D3E">
        <w:rPr>
          <w:rFonts w:ascii="Times New Roman" w:eastAsia="Times New Roman" w:hAnsi="Times New Roman" w:cs="Times New Roman"/>
          <w:sz w:val="24"/>
          <w:szCs w:val="24"/>
        </w:rPr>
        <w:t>.</w:t>
      </w:r>
    </w:p>
    <w:p w:rsidR="002832DE" w:rsidRPr="002832DE" w:rsidRDefault="002832DE" w:rsidP="00100AA6">
      <w:pPr>
        <w:spacing w:after="0" w:line="480" w:lineRule="auto"/>
        <w:ind w:left="720" w:hanging="720"/>
        <w:rPr>
          <w:rFonts w:ascii="Times New Roman" w:eastAsia="Times New Roman" w:hAnsi="Times New Roman" w:cs="Times New Roman"/>
          <w:sz w:val="24"/>
          <w:szCs w:val="24"/>
        </w:rPr>
      </w:pPr>
      <w:proofErr w:type="spellStart"/>
      <w:r w:rsidRPr="002832DE">
        <w:rPr>
          <w:rFonts w:ascii="Times New Roman" w:eastAsia="Times New Roman" w:hAnsi="Times New Roman" w:cs="Times New Roman"/>
          <w:sz w:val="24"/>
          <w:szCs w:val="24"/>
        </w:rPr>
        <w:t>Maduka</w:t>
      </w:r>
      <w:proofErr w:type="spellEnd"/>
      <w:r w:rsidRPr="002832DE">
        <w:rPr>
          <w:rFonts w:ascii="Times New Roman" w:eastAsia="Times New Roman" w:hAnsi="Times New Roman" w:cs="Times New Roman"/>
          <w:sz w:val="24"/>
          <w:szCs w:val="24"/>
        </w:rPr>
        <w:t xml:space="preserve">, C. E., &amp; Okafor, O. (2014). Effect of motivation on employee productivity: A study of manufacturing companies in Nnewi. </w:t>
      </w:r>
      <w:r w:rsidRPr="002832DE">
        <w:rPr>
          <w:rFonts w:ascii="Times New Roman" w:eastAsia="Times New Roman" w:hAnsi="Times New Roman" w:cs="Times New Roman"/>
          <w:i/>
          <w:iCs/>
          <w:sz w:val="24"/>
          <w:szCs w:val="24"/>
        </w:rPr>
        <w:t>International Journal of Managerial Studies and Research</w:t>
      </w:r>
      <w:r w:rsidRPr="002832DE">
        <w:rPr>
          <w:rFonts w:ascii="Times New Roman" w:eastAsia="Times New Roman" w:hAnsi="Times New Roman" w:cs="Times New Roman"/>
          <w:sz w:val="24"/>
          <w:szCs w:val="24"/>
        </w:rPr>
        <w:t xml:space="preserve">, </w:t>
      </w:r>
      <w:r w:rsidRPr="002832DE">
        <w:rPr>
          <w:rFonts w:ascii="Times New Roman" w:eastAsia="Times New Roman" w:hAnsi="Times New Roman" w:cs="Times New Roman"/>
          <w:i/>
          <w:iCs/>
          <w:sz w:val="24"/>
          <w:szCs w:val="24"/>
        </w:rPr>
        <w:t>2</w:t>
      </w:r>
      <w:r w:rsidRPr="002832DE">
        <w:rPr>
          <w:rFonts w:ascii="Times New Roman" w:eastAsia="Times New Roman" w:hAnsi="Times New Roman" w:cs="Times New Roman"/>
          <w:sz w:val="24"/>
          <w:szCs w:val="24"/>
        </w:rPr>
        <w:t>(7), 127-137.</w:t>
      </w:r>
    </w:p>
    <w:p w:rsidR="00CE1D3E" w:rsidRPr="00CE1D3E" w:rsidRDefault="00CE1D3E" w:rsidP="00100AA6">
      <w:pPr>
        <w:spacing w:line="480" w:lineRule="auto"/>
        <w:rPr>
          <w:b/>
        </w:rPr>
      </w:pPr>
    </w:p>
    <w:sectPr w:rsidR="00CE1D3E" w:rsidRPr="00CE1D3E" w:rsidSect="00CE1D3E">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828" w:rsidRDefault="00AC5828" w:rsidP="00CE1D3E">
      <w:pPr>
        <w:spacing w:after="0" w:line="240" w:lineRule="auto"/>
      </w:pPr>
      <w:r>
        <w:separator/>
      </w:r>
    </w:p>
  </w:endnote>
  <w:endnote w:type="continuationSeparator" w:id="0">
    <w:p w:rsidR="00AC5828" w:rsidRDefault="00AC5828" w:rsidP="00CE1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828" w:rsidRDefault="00AC5828" w:rsidP="00CE1D3E">
      <w:pPr>
        <w:spacing w:after="0" w:line="240" w:lineRule="auto"/>
      </w:pPr>
      <w:r>
        <w:separator/>
      </w:r>
    </w:p>
  </w:footnote>
  <w:footnote w:type="continuationSeparator" w:id="0">
    <w:p w:rsidR="00AC5828" w:rsidRDefault="00AC5828" w:rsidP="00CE1D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D3E" w:rsidRPr="00CE1D3E" w:rsidRDefault="00CE1D3E" w:rsidP="00CE1D3E">
    <w:pPr>
      <w:spacing w:line="480" w:lineRule="auto"/>
      <w:jc w:val="center"/>
      <w:rPr>
        <w:rFonts w:ascii="Times New Roman" w:hAnsi="Times New Roman" w:cs="Times New Roman"/>
        <w:b/>
        <w:sz w:val="24"/>
        <w:szCs w:val="24"/>
      </w:rPr>
    </w:pPr>
    <w:r w:rsidRPr="00CE1D3E">
      <w:rPr>
        <w:rFonts w:ascii="Times New Roman" w:hAnsi="Times New Roman" w:cs="Times New Roman"/>
        <w:sz w:val="24"/>
        <w:szCs w:val="24"/>
      </w:rPr>
      <w:t>MCGREGOR’S THEORY X AND Y OF MOTIVATION</w:t>
    </w:r>
    <w:sdt>
      <w:sdtPr>
        <w:rPr>
          <w:rFonts w:ascii="Times New Roman" w:hAnsi="Times New Roman" w:cs="Times New Roman"/>
          <w:sz w:val="24"/>
          <w:szCs w:val="24"/>
        </w:rPr>
        <w:id w:val="-214379430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3915" w:rsidRPr="00CE1D3E">
          <w:rPr>
            <w:rFonts w:ascii="Times New Roman" w:hAnsi="Times New Roman" w:cs="Times New Roman"/>
            <w:sz w:val="24"/>
            <w:szCs w:val="24"/>
          </w:rPr>
          <w:fldChar w:fldCharType="begin"/>
        </w:r>
        <w:r w:rsidRPr="00CE1D3E">
          <w:rPr>
            <w:rFonts w:ascii="Times New Roman" w:hAnsi="Times New Roman" w:cs="Times New Roman"/>
            <w:sz w:val="24"/>
            <w:szCs w:val="24"/>
          </w:rPr>
          <w:instrText xml:space="preserve"> PAGE   \* MERGEFORMAT </w:instrText>
        </w:r>
        <w:r w:rsidR="00293915" w:rsidRPr="00CE1D3E">
          <w:rPr>
            <w:rFonts w:ascii="Times New Roman" w:hAnsi="Times New Roman" w:cs="Times New Roman"/>
            <w:sz w:val="24"/>
            <w:szCs w:val="24"/>
          </w:rPr>
          <w:fldChar w:fldCharType="separate"/>
        </w:r>
        <w:r w:rsidR="00100AA6">
          <w:rPr>
            <w:rFonts w:ascii="Times New Roman" w:hAnsi="Times New Roman" w:cs="Times New Roman"/>
            <w:noProof/>
            <w:sz w:val="24"/>
            <w:szCs w:val="24"/>
          </w:rPr>
          <w:t>4</w:t>
        </w:r>
        <w:r w:rsidR="00293915" w:rsidRPr="00CE1D3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D3E" w:rsidRDefault="00CE1D3E">
    <w:pPr>
      <w:pStyle w:val="Header"/>
    </w:pPr>
    <w:r>
      <w:rPr>
        <w:rFonts w:ascii="Times New Roman" w:hAnsi="Times New Roman" w:cs="Times New Roman"/>
        <w:sz w:val="24"/>
        <w:szCs w:val="24"/>
      </w:rPr>
      <w:t xml:space="preserve">Running head: </w:t>
    </w:r>
    <w:r w:rsidRPr="00CE1D3E">
      <w:rPr>
        <w:rFonts w:ascii="Times New Roman" w:hAnsi="Times New Roman" w:cs="Times New Roman"/>
        <w:sz w:val="24"/>
        <w:szCs w:val="24"/>
      </w:rPr>
      <w:t>MCGREGOR’S THEORY X AND Y OF MOTIVATION</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7B5"/>
    <w:rsid w:val="000427B5"/>
    <w:rsid w:val="00100AA6"/>
    <w:rsid w:val="001D0CB4"/>
    <w:rsid w:val="002832DE"/>
    <w:rsid w:val="00293915"/>
    <w:rsid w:val="003A3702"/>
    <w:rsid w:val="004160B8"/>
    <w:rsid w:val="004D3ACA"/>
    <w:rsid w:val="004E773D"/>
    <w:rsid w:val="005F216F"/>
    <w:rsid w:val="0078543F"/>
    <w:rsid w:val="00913B04"/>
    <w:rsid w:val="00AC5828"/>
    <w:rsid w:val="00BB69D1"/>
    <w:rsid w:val="00CE1D3E"/>
    <w:rsid w:val="00E25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4864EA-2FB2-4E3E-AE2C-E475BC0DB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D3E"/>
  </w:style>
  <w:style w:type="paragraph" w:styleId="Footer">
    <w:name w:val="footer"/>
    <w:basedOn w:val="Normal"/>
    <w:link w:val="FooterChar"/>
    <w:uiPriority w:val="99"/>
    <w:unhideWhenUsed/>
    <w:rsid w:val="00CE1D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04664">
      <w:bodyDiv w:val="1"/>
      <w:marLeft w:val="0"/>
      <w:marRight w:val="0"/>
      <w:marTop w:val="0"/>
      <w:marBottom w:val="0"/>
      <w:divBdr>
        <w:top w:val="none" w:sz="0" w:space="0" w:color="auto"/>
        <w:left w:val="none" w:sz="0" w:space="0" w:color="auto"/>
        <w:bottom w:val="none" w:sz="0" w:space="0" w:color="auto"/>
        <w:right w:val="none" w:sz="0" w:space="0" w:color="auto"/>
      </w:divBdr>
    </w:div>
    <w:div w:id="563759629">
      <w:bodyDiv w:val="1"/>
      <w:marLeft w:val="0"/>
      <w:marRight w:val="0"/>
      <w:marTop w:val="0"/>
      <w:marBottom w:val="0"/>
      <w:divBdr>
        <w:top w:val="none" w:sz="0" w:space="0" w:color="auto"/>
        <w:left w:val="none" w:sz="0" w:space="0" w:color="auto"/>
        <w:bottom w:val="none" w:sz="0" w:space="0" w:color="auto"/>
        <w:right w:val="none" w:sz="0" w:space="0" w:color="auto"/>
      </w:divBdr>
      <w:divsChild>
        <w:div w:id="1416170528">
          <w:marLeft w:val="0"/>
          <w:marRight w:val="0"/>
          <w:marTop w:val="0"/>
          <w:marBottom w:val="0"/>
          <w:divBdr>
            <w:top w:val="none" w:sz="0" w:space="0" w:color="auto"/>
            <w:left w:val="none" w:sz="0" w:space="0" w:color="auto"/>
            <w:bottom w:val="none" w:sz="0" w:space="0" w:color="auto"/>
            <w:right w:val="none" w:sz="0" w:space="0" w:color="auto"/>
          </w:divBdr>
        </w:div>
      </w:divsChild>
    </w:div>
    <w:div w:id="1169104132">
      <w:bodyDiv w:val="1"/>
      <w:marLeft w:val="0"/>
      <w:marRight w:val="0"/>
      <w:marTop w:val="0"/>
      <w:marBottom w:val="0"/>
      <w:divBdr>
        <w:top w:val="none" w:sz="0" w:space="0" w:color="auto"/>
        <w:left w:val="none" w:sz="0" w:space="0" w:color="auto"/>
        <w:bottom w:val="none" w:sz="0" w:space="0" w:color="auto"/>
        <w:right w:val="none" w:sz="0" w:space="0" w:color="auto"/>
      </w:divBdr>
      <w:divsChild>
        <w:div w:id="1478840587">
          <w:marLeft w:val="0"/>
          <w:marRight w:val="0"/>
          <w:marTop w:val="0"/>
          <w:marBottom w:val="0"/>
          <w:divBdr>
            <w:top w:val="none" w:sz="0" w:space="0" w:color="auto"/>
            <w:left w:val="none" w:sz="0" w:space="0" w:color="auto"/>
            <w:bottom w:val="none" w:sz="0" w:space="0" w:color="auto"/>
            <w:right w:val="none" w:sz="0" w:space="0" w:color="auto"/>
          </w:divBdr>
        </w:div>
      </w:divsChild>
    </w:div>
    <w:div w:id="2100636037">
      <w:bodyDiv w:val="1"/>
      <w:marLeft w:val="0"/>
      <w:marRight w:val="0"/>
      <w:marTop w:val="0"/>
      <w:marBottom w:val="0"/>
      <w:divBdr>
        <w:top w:val="none" w:sz="0" w:space="0" w:color="auto"/>
        <w:left w:val="none" w:sz="0" w:space="0" w:color="auto"/>
        <w:bottom w:val="none" w:sz="0" w:space="0" w:color="auto"/>
        <w:right w:val="none" w:sz="0" w:space="0" w:color="auto"/>
      </w:divBdr>
      <w:divsChild>
        <w:div w:id="953053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pc</dc:creator>
  <cp:lastModifiedBy>user</cp:lastModifiedBy>
  <cp:revision>2</cp:revision>
  <dcterms:created xsi:type="dcterms:W3CDTF">2018-05-18T06:52:00Z</dcterms:created>
  <dcterms:modified xsi:type="dcterms:W3CDTF">2018-05-18T06:52:00Z</dcterms:modified>
</cp:coreProperties>
</file>